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838E1">
      <w:pPr>
        <w:pStyle w:val="5"/>
        <w:shd w:val="clear" w:color="auto" w:fill="FFFFFF"/>
        <w:spacing w:before="0" w:beforeAutospacing="0" w:after="0" w:afterAutospacing="0" w:line="560" w:lineRule="exact"/>
        <w:jc w:val="center"/>
        <w:rPr>
          <w:rFonts w:ascii="Arial" w:hAnsi="Arial" w:cs="Arial"/>
          <w:color w:val="000000"/>
          <w:sz w:val="18"/>
          <w:szCs w:val="18"/>
        </w:rPr>
      </w:pPr>
      <w:r>
        <w:rPr>
          <w:rStyle w:val="8"/>
          <w:rFonts w:hint="eastAsia" w:ascii="方正小标宋_GBK" w:hAnsi="Arial" w:eastAsia="方正小标宋_GBK" w:cs="Arial"/>
          <w:color w:val="000000"/>
          <w:sz w:val="44"/>
          <w:szCs w:val="44"/>
        </w:rPr>
        <w:t>重庆工商学校20</w:t>
      </w:r>
      <w:r>
        <w:rPr>
          <w:rStyle w:val="8"/>
          <w:rFonts w:ascii="方正小标宋_GBK" w:hAnsi="Arial" w:eastAsia="方正小标宋_GBK" w:cs="Arial"/>
          <w:color w:val="000000"/>
          <w:sz w:val="44"/>
          <w:szCs w:val="44"/>
        </w:rPr>
        <w:t>2</w:t>
      </w:r>
      <w:r>
        <w:rPr>
          <w:rStyle w:val="8"/>
          <w:rFonts w:hint="eastAsia" w:ascii="方正小标宋_GBK" w:hAnsi="Arial" w:eastAsia="方正小标宋_GBK" w:cs="Arial"/>
          <w:color w:val="000000"/>
          <w:sz w:val="44"/>
          <w:szCs w:val="44"/>
          <w:lang w:val="en-US" w:eastAsia="zh-CN"/>
        </w:rPr>
        <w:t>6</w:t>
      </w:r>
      <w:r>
        <w:rPr>
          <w:rStyle w:val="8"/>
          <w:rFonts w:hint="eastAsia" w:ascii="方正小标宋_GBK" w:hAnsi="Arial" w:eastAsia="方正小标宋_GBK" w:cs="Arial"/>
          <w:color w:val="000000"/>
          <w:sz w:val="44"/>
          <w:szCs w:val="44"/>
        </w:rPr>
        <w:t>年暑假教师招聘公告</w:t>
      </w:r>
    </w:p>
    <w:p w14:paraId="76767E59">
      <w:pPr>
        <w:spacing w:line="560" w:lineRule="exact"/>
        <w:ind w:firstLine="560" w:firstLineChars="200"/>
        <w:jc w:val="left"/>
        <w:rPr>
          <w:rFonts w:ascii="宋体" w:hAnsi="宋体"/>
          <w:sz w:val="28"/>
          <w:szCs w:val="28"/>
        </w:rPr>
      </w:pPr>
    </w:p>
    <w:p w14:paraId="4481B093">
      <w:pPr>
        <w:pStyle w:val="3"/>
        <w:spacing w:line="579" w:lineRule="exact"/>
        <w:ind w:firstLine="640" w:firstLineChars="200"/>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重庆工商学校地处重庆市江津区白沙镇，始建于1905年，有着121年办学历史。系国家首批中等职业教育改革发展示范学校、中澳职教合作项目学校、全国首批现代学徒制试点单位、重庆市高水平中职学校。荣获全国教育系统先进集体、全国职业教育先进单位等多项国家级荣誉。</w:t>
      </w:r>
    </w:p>
    <w:p w14:paraId="2AD98AFF">
      <w:pPr>
        <w:spacing w:line="579"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学校占地662亩，建筑面积25.8万平方米，开设土木建筑、电子与信息等8大类16个专业，专兼职教师689人，在校学生10000余人，设施设备总价值1.2亿元，是重庆市办学规模最大、综合办学实力最强的中职名校之一。</w:t>
      </w:r>
      <w:r>
        <w:rPr>
          <w:rFonts w:hint="eastAsia" w:ascii="方正仿宋_GBK" w:hAnsi="方正仿宋_GBK" w:eastAsia="方正仿宋_GBK" w:cs="方正仿宋_GBK"/>
          <w:sz w:val="32"/>
          <w:szCs w:val="32"/>
        </w:rPr>
        <w:t>现因教育教学工作需要，特面向社会公开招</w:t>
      </w:r>
      <w:r>
        <w:rPr>
          <w:rFonts w:hint="eastAsia" w:ascii="方正仿宋_GBK" w:hAnsi="方正仿宋_GBK" w:eastAsia="方正仿宋_GBK" w:cs="方正仿宋_GBK"/>
          <w:kern w:val="2"/>
          <w:sz w:val="32"/>
          <w:szCs w:val="32"/>
          <w:lang w:val="en-US" w:eastAsia="zh-CN" w:bidi="ar-SA"/>
        </w:rPr>
        <w:t>聘美容美发、护理、机械、物理、旅游</w:t>
      </w:r>
      <w:r>
        <w:rPr>
          <w:rFonts w:hint="eastAsia" w:ascii="方正仿宋_GBK" w:hAnsi="方正仿宋_GBK" w:eastAsia="方正仿宋_GBK" w:cs="方正仿宋_GBK"/>
          <w:kern w:val="2"/>
          <w:sz w:val="32"/>
          <w:szCs w:val="32"/>
          <w:lang w:val="en-US" w:eastAsia="zh-CN" w:bidi="ar-SA"/>
        </w:rPr>
        <w:t>各1名。</w:t>
      </w:r>
    </w:p>
    <w:p w14:paraId="110D5B00">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一、拟招聘岗位及数量</w:t>
      </w:r>
    </w:p>
    <w:p w14:paraId="7D596CBB">
      <w:pPr>
        <w:pStyle w:val="5"/>
        <w:shd w:val="clear" w:color="auto" w:fill="FFFFFF"/>
        <w:spacing w:before="0" w:beforeAutospacing="0" w:after="0" w:afterAutospacing="0" w:line="560" w:lineRule="exact"/>
        <w:ind w:firstLine="640" w:firstLineChars="200"/>
        <w:jc w:val="both"/>
        <w:rPr>
          <w:rFonts w:hint="default"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kern w:val="2"/>
          <w:sz w:val="32"/>
          <w:szCs w:val="32"/>
          <w:lang w:val="en-US" w:eastAsia="zh-CN" w:bidi="ar-SA"/>
        </w:rPr>
        <w:t>美容美发、护理、机械、物理、旅游各1名</w:t>
      </w:r>
      <w:r>
        <w:rPr>
          <w:rFonts w:hint="eastAsia" w:ascii="方正仿宋_GBK" w:hAnsi="方正仿宋_GBK" w:eastAsia="方正仿宋_GBK" w:cs="方正仿宋_GBK"/>
          <w:color w:val="000000"/>
          <w:sz w:val="32"/>
          <w:szCs w:val="32"/>
          <w:lang w:val="en-US" w:eastAsia="zh-CN"/>
        </w:rPr>
        <w:t>。</w:t>
      </w:r>
    </w:p>
    <w:p w14:paraId="506E2056">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二、报考条件</w:t>
      </w:r>
    </w:p>
    <w:p w14:paraId="64AEF554">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1.热爱祖国，拥护中国共产党的领导，坚持党的基本路线；</w:t>
      </w:r>
    </w:p>
    <w:p w14:paraId="7351D4A1">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2.遵纪守法，品行端正，具有为人民服务的思想；</w:t>
      </w:r>
    </w:p>
    <w:p w14:paraId="54AADF5F">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3.有较强的事业心和责任感，热爱教育事业；</w:t>
      </w:r>
    </w:p>
    <w:p w14:paraId="6B953540">
      <w:pPr>
        <w:spacing w:line="560" w:lineRule="exact"/>
        <w:ind w:firstLine="640" w:firstLineChars="200"/>
        <w:rPr>
          <w:rFonts w:hint="default"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rPr>
        <w:t>4.</w:t>
      </w:r>
      <w:r>
        <w:rPr>
          <w:rFonts w:hint="eastAsia" w:ascii="方正仿宋_GBK" w:hAnsi="方正仿宋_GBK" w:eastAsia="方正仿宋_GBK" w:cs="方正仿宋_GBK"/>
          <w:color w:val="000000"/>
          <w:kern w:val="0"/>
          <w:sz w:val="32"/>
          <w:szCs w:val="32"/>
          <w:lang w:eastAsia="zh-CN"/>
        </w:rPr>
        <w:t>符合</w:t>
      </w:r>
      <w:r>
        <w:rPr>
          <w:rFonts w:hint="eastAsia" w:ascii="方正仿宋_GBK" w:hAnsi="方正仿宋_GBK" w:eastAsia="方正仿宋_GBK" w:cs="方正仿宋_GBK"/>
          <w:color w:val="000000"/>
          <w:kern w:val="0"/>
          <w:sz w:val="32"/>
          <w:szCs w:val="32"/>
        </w:rPr>
        <w:t>岗位要求的身体条件；</w:t>
      </w:r>
      <w:r>
        <w:rPr>
          <w:rFonts w:hint="eastAsia" w:ascii="方正仿宋_GBK" w:hAnsi="方正仿宋_GBK" w:eastAsia="方正仿宋_GBK" w:cs="方正仿宋_GBK"/>
          <w:color w:val="000000"/>
          <w:kern w:val="0"/>
          <w:sz w:val="32"/>
          <w:szCs w:val="32"/>
          <w:lang w:val="en-US" w:eastAsia="zh-CN"/>
        </w:rPr>
        <w:t>身体健康，无残疾、传染病、精神病史；</w:t>
      </w:r>
    </w:p>
    <w:p w14:paraId="75D80A80">
      <w:pPr>
        <w:spacing w:line="560" w:lineRule="exact"/>
        <w:ind w:firstLine="640" w:firstLineChars="200"/>
        <w:rPr>
          <w:rFonts w:hint="default"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5.相关学科本科及以上学</w:t>
      </w:r>
      <w:r>
        <w:rPr>
          <w:rFonts w:hint="eastAsia" w:ascii="方正仿宋_GBK" w:hAnsi="方正仿宋_GBK" w:eastAsia="方正仿宋_GBK" w:cs="方正仿宋_GBK"/>
          <w:kern w:val="2"/>
          <w:sz w:val="32"/>
          <w:szCs w:val="32"/>
          <w:lang w:val="en-US" w:eastAsia="zh-CN" w:bidi="ar-SA"/>
        </w:rPr>
        <w:t>历；具有</w:t>
      </w:r>
      <w:r>
        <w:rPr>
          <w:rFonts w:hint="eastAsia" w:ascii="方正仿宋_GBK" w:hAnsi="方正仿宋_GBK" w:eastAsia="方正仿宋_GBK" w:cs="方正仿宋_GBK"/>
          <w:color w:val="000000"/>
          <w:kern w:val="0"/>
          <w:sz w:val="32"/>
          <w:szCs w:val="32"/>
          <w:lang w:val="en-US" w:eastAsia="zh-CN"/>
        </w:rPr>
        <w:t>高中或中职教师资格证，有中职学校工作经历的优先。</w:t>
      </w:r>
    </w:p>
    <w:p w14:paraId="65D1A225">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.年龄原则上不超过40周岁；</w:t>
      </w:r>
    </w:p>
    <w:p w14:paraId="79E1D079">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7</w:t>
      </w:r>
      <w:r>
        <w:rPr>
          <w:rFonts w:hint="eastAsia" w:ascii="方正仿宋_GBK" w:hAnsi="方正仿宋_GBK" w:eastAsia="方正仿宋_GBK" w:cs="方正仿宋_GBK"/>
          <w:color w:val="000000"/>
          <w:kern w:val="0"/>
          <w:sz w:val="32"/>
          <w:szCs w:val="32"/>
        </w:rPr>
        <w:t>.在同等条件下，学历高者或有一年以上行业（企业）经历者优先考虑。</w:t>
      </w:r>
    </w:p>
    <w:p w14:paraId="040BAC2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8.有下列情形之一的人员，不得参加招聘</w:t>
      </w:r>
    </w:p>
    <w:p w14:paraId="7B5E2AE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（1）受过刑事处罚（含被免予刑事处罚的）或者治安管理处罚；曾受过劳动教养的；因违纪违规被开除、辞退、解聘；在高等教育期间受到开除学籍处分的；</w:t>
      </w:r>
    </w:p>
    <w:p w14:paraId="597AAAE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（2）有较为严重的个人不良信用记录；</w:t>
      </w:r>
    </w:p>
    <w:p w14:paraId="606FE76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（3）家庭成员或近亲属被判处刑罚、本人或家庭成员以及近亲属参加非法组织、邪教组织或从事其他危害国家安全活动；</w:t>
      </w:r>
    </w:p>
    <w:p w14:paraId="112776A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（4）若隐瞒病史，且前期通过各项考核并入职，后期经调查有心理类疾病者，经协商将解除劳动合同；</w:t>
      </w:r>
    </w:p>
    <w:p w14:paraId="0B78A29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（5）其他不适宜从事学校工作的情形。</w:t>
      </w:r>
    </w:p>
    <w:p w14:paraId="1AE87DDE">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三、招聘时间及地点</w:t>
      </w:r>
    </w:p>
    <w:p w14:paraId="65DFCD0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sz w:val="32"/>
          <w:szCs w:val="32"/>
        </w:rPr>
        <w:t>招聘时间：</w:t>
      </w:r>
      <w:r>
        <w:rPr>
          <w:rFonts w:hint="eastAsia" w:ascii="方正仿宋_GBK" w:hAnsi="方正仿宋_GBK" w:eastAsia="方正仿宋_GBK" w:cs="方正仿宋_GBK"/>
          <w:color w:val="000000"/>
          <w:kern w:val="0"/>
          <w:sz w:val="32"/>
          <w:szCs w:val="32"/>
          <w:lang w:val="en-US" w:eastAsia="zh-CN" w:bidi="ar-SA"/>
        </w:rPr>
        <w:t>20</w:t>
      </w:r>
      <w:r>
        <w:rPr>
          <w:rFonts w:hint="eastAsia" w:ascii="方正仿宋_GBK" w:hAnsi="方正仿宋_GBK" w:eastAsia="方正仿宋_GBK" w:cs="方正仿宋_GBK"/>
          <w:kern w:val="2"/>
          <w:sz w:val="32"/>
          <w:szCs w:val="32"/>
          <w:lang w:val="en-US" w:eastAsia="zh-CN" w:bidi="ar-SA"/>
        </w:rPr>
        <w:t>26年8月27日下午2:30-3:00报</w:t>
      </w:r>
      <w:r>
        <w:rPr>
          <w:rFonts w:hint="eastAsia" w:ascii="方正仿宋_GBK" w:hAnsi="方正仿宋_GBK" w:eastAsia="方正仿宋_GBK" w:cs="方正仿宋_GBK"/>
          <w:color w:val="000000"/>
          <w:kern w:val="0"/>
          <w:sz w:val="32"/>
          <w:szCs w:val="32"/>
          <w:lang w:val="en-US" w:eastAsia="zh-CN" w:bidi="ar-SA"/>
        </w:rPr>
        <w:t>到。（凡迟到者一律取消应聘资格）</w:t>
      </w:r>
    </w:p>
    <w:p w14:paraId="1B98C9E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招聘地点：江津区白沙镇重庆工商学校中会议室</w:t>
      </w:r>
    </w:p>
    <w:p w14:paraId="69AF6AB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联系人：李远祥 13500316216   胡成俊 13883612897</w:t>
      </w:r>
    </w:p>
    <w:p w14:paraId="7BC73F7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四、招聘程序</w:t>
      </w:r>
    </w:p>
    <w:p w14:paraId="44ABF9E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kern w:val="0"/>
          <w:sz w:val="32"/>
          <w:szCs w:val="32"/>
          <w:lang w:val="en-US" w:eastAsia="zh-CN" w:bidi="ar-SA"/>
        </w:rPr>
        <w:t>1.下载并填写《重庆工商学校招聘教师登记表》、《教师信息统计表》并于2026年</w:t>
      </w:r>
      <w:r>
        <w:rPr>
          <w:rFonts w:hint="eastAsia" w:ascii="方正仿宋_GBK" w:hAnsi="方正仿宋_GBK" w:eastAsia="方正仿宋_GBK" w:cs="方正仿宋_GBK"/>
          <w:kern w:val="2"/>
          <w:sz w:val="32"/>
          <w:szCs w:val="32"/>
          <w:lang w:val="en-US" w:eastAsia="zh-CN" w:bidi="ar-SA"/>
        </w:rPr>
        <w:t>8月26日17:00前</w:t>
      </w:r>
      <w:r>
        <w:rPr>
          <w:rFonts w:hint="eastAsia" w:ascii="方正仿宋_GBK" w:hAnsi="方正仿宋_GBK" w:eastAsia="方正仿宋_GBK" w:cs="方正仿宋_GBK"/>
          <w:color w:val="000000"/>
          <w:sz w:val="32"/>
          <w:szCs w:val="32"/>
        </w:rPr>
        <w:t>发送至邮箱：</w:t>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"mailto:327631711@qq.com"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color w:val="000000"/>
          <w:sz w:val="32"/>
          <w:szCs w:val="32"/>
        </w:rPr>
        <w:t>381017441@qq.com</w:t>
      </w:r>
      <w:r>
        <w:rPr>
          <w:rFonts w:hint="eastAsia" w:ascii="方正仿宋_GBK" w:hAnsi="方正仿宋_GBK" w:eastAsia="方正仿宋_GBK" w:cs="方正仿宋_GBK"/>
          <w:color w:val="000000"/>
          <w:sz w:val="32"/>
          <w:szCs w:val="32"/>
        </w:rPr>
        <w:fldChar w:fldCharType="end"/>
      </w:r>
      <w:r>
        <w:rPr>
          <w:rFonts w:hint="eastAsia" w:ascii="方正仿宋_GBK" w:hAnsi="方正仿宋_GBK" w:eastAsia="方正仿宋_GBK" w:cs="方正仿宋_GBK"/>
          <w:color w:val="000000"/>
          <w:sz w:val="32"/>
          <w:szCs w:val="32"/>
        </w:rPr>
        <w:t>。《登记表》命名方式：“岗位+姓名”如：“</w:t>
      </w:r>
      <w:r>
        <w:rPr>
          <w:rFonts w:hint="eastAsia" w:ascii="方正仿宋_GBK" w:hAnsi="方正仿宋_GBK" w:eastAsia="方正仿宋_GBK" w:cs="方正仿宋_GBK"/>
          <w:color w:val="000000"/>
          <w:sz w:val="32"/>
          <w:szCs w:val="32"/>
          <w:lang w:val="en-US" w:eastAsia="zh-CN"/>
        </w:rPr>
        <w:t>语文</w:t>
      </w:r>
      <w:r>
        <w:rPr>
          <w:rFonts w:hint="eastAsia" w:ascii="方正仿宋_GBK" w:hAnsi="方正仿宋_GBK" w:eastAsia="方正仿宋_GBK" w:cs="方正仿宋_GBK"/>
          <w:color w:val="000000"/>
          <w:sz w:val="32"/>
          <w:szCs w:val="32"/>
        </w:rPr>
        <w:t xml:space="preserve"> 张力”。</w:t>
      </w:r>
      <w:r>
        <w:rPr>
          <w:rFonts w:hint="eastAsia" w:ascii="方正仿宋_GBK" w:hAnsi="方正仿宋_GBK" w:eastAsia="方正仿宋_GBK" w:cs="方正仿宋_GBK"/>
          <w:color w:val="000000"/>
          <w:sz w:val="32"/>
          <w:szCs w:val="32"/>
          <w:lang w:eastAsia="zh-CN"/>
        </w:rPr>
        <w:t>同时，</w:t>
      </w:r>
      <w:r>
        <w:rPr>
          <w:rFonts w:hint="eastAsia" w:ascii="方正仿宋_GBK" w:hAnsi="方正仿宋_GBK" w:eastAsia="方正仿宋_GBK" w:cs="方正仿宋_GBK"/>
          <w:color w:val="000000"/>
          <w:sz w:val="32"/>
          <w:szCs w:val="32"/>
          <w:lang w:val="en-US" w:eastAsia="zh-CN"/>
        </w:rPr>
        <w:t>还</w:t>
      </w:r>
      <w:r>
        <w:rPr>
          <w:rFonts w:hint="default" w:ascii="方正仿宋_GBK" w:hAnsi="方正仿宋_GBK" w:eastAsia="方正仿宋_GBK" w:cs="方正仿宋_GBK"/>
          <w:color w:val="000000"/>
          <w:sz w:val="32"/>
          <w:szCs w:val="32"/>
          <w:lang w:val="en-US" w:eastAsia="zh-CN"/>
        </w:rPr>
        <w:t>需提交最近</w:t>
      </w:r>
      <w:r>
        <w:rPr>
          <w:rFonts w:hint="eastAsia" w:ascii="方正仿宋_GBK" w:hAnsi="方正仿宋_GBK" w:eastAsia="方正仿宋_GBK" w:cs="方正仿宋_GBK"/>
          <w:color w:val="000000"/>
          <w:sz w:val="32"/>
          <w:szCs w:val="32"/>
          <w:lang w:val="en-US" w:eastAsia="zh-CN"/>
        </w:rPr>
        <w:t>三</w:t>
      </w:r>
      <w:r>
        <w:rPr>
          <w:rFonts w:hint="default" w:ascii="方正仿宋_GBK" w:hAnsi="方正仿宋_GBK" w:eastAsia="方正仿宋_GBK" w:cs="方正仿宋_GBK"/>
          <w:color w:val="000000"/>
          <w:sz w:val="32"/>
          <w:szCs w:val="32"/>
          <w:lang w:val="en-US" w:eastAsia="zh-CN"/>
        </w:rPr>
        <w:t>日内出具的《无犯罪记录证明》</w:t>
      </w:r>
      <w:bookmarkStart w:id="0" w:name="_GoBack"/>
      <w:bookmarkEnd w:id="0"/>
    </w:p>
    <w:p w14:paraId="07090B8E">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2.资格初审：应聘者需密切关注报名后的邮件回复，及时完成后续信息统计。</w:t>
      </w:r>
    </w:p>
    <w:p w14:paraId="75628514">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3.资格审查：应聘者将毕业证、学位证书、身份证、获奖证书等原件带齐备查。</w:t>
      </w:r>
    </w:p>
    <w:p w14:paraId="515544D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4.业务考核：根据招聘职位由各专业系和相关教研组负责组织业务考核。</w:t>
      </w:r>
    </w:p>
    <w:p w14:paraId="004788BD">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5.参加面试：应聘者撰写教案并进行试讲，由招聘小组开展结构化面试。</w:t>
      </w:r>
    </w:p>
    <w:p w14:paraId="14F107A3">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6.决定录用：由学校教师招聘领导小组研究决定录用对象。</w:t>
      </w:r>
    </w:p>
    <w:p w14:paraId="2896A592">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五、培训考核</w:t>
      </w:r>
    </w:p>
    <w:p w14:paraId="4866AB71">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所有被确定为招聘对象的教师均要参加学校组织的新教师培训，培训考核合格后再上岗。培训时间及地点另行通知。</w:t>
      </w:r>
    </w:p>
    <w:p w14:paraId="120DA533">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六、相关待遇</w:t>
      </w:r>
    </w:p>
    <w:p w14:paraId="79464BE4">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1.聘用教师收入由基本工资、课时工资、班主任津贴等组成，根据工作量大小确定，月综合收入在3000至5000元左右。</w:t>
      </w:r>
    </w:p>
    <w:p w14:paraId="2B16C5BA">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2.依法缴纳养老、失业、工伤、生育、医疗五险，成为工会会员，享受工会相关福利待遇。享受国家法定假、节日休假。</w:t>
      </w:r>
    </w:p>
    <w:p w14:paraId="268C1E27">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3.本次招聘人员采用第三方劳务外包用工形式，聘用人员按规定实行试用期，试用期为一个月，试用期包括在聘用合同期限内。试用期满合格的，予以正式聘用；试用期内或试用期满考核不合格或发现隐瞒前病史且身体条件不符合岗位要求以及提供虚假材料的，取消聘用资格。本次招聘教师合同期为一年，到期后根据工作表现情况再确定是否续聘。</w:t>
      </w:r>
    </w:p>
    <w:p w14:paraId="3425A053">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p>
    <w:p w14:paraId="33EEA8DD">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重庆工商学校</w:t>
      </w:r>
    </w:p>
    <w:p w14:paraId="3A60FAAC">
      <w:pPr>
        <w:pStyle w:val="5"/>
        <w:shd w:val="clear" w:color="auto" w:fill="FFFFFF"/>
        <w:spacing w:before="0" w:beforeAutospacing="0" w:after="0" w:afterAutospacing="0" w:line="560" w:lineRule="exact"/>
        <w:ind w:firstLine="640"/>
        <w:jc w:val="both"/>
        <w:rPr>
          <w:rFonts w:cs="Arial"/>
          <w:color w:val="000000"/>
          <w:sz w:val="28"/>
          <w:szCs w:val="28"/>
        </w:rPr>
        <w:sectPr>
          <w:pgSz w:w="11906" w:h="16838"/>
          <w:pgMar w:top="2098" w:right="1474" w:bottom="1984" w:left="1587" w:header="851" w:footer="992" w:gutter="0"/>
          <w:cols w:space="425" w:num="1"/>
          <w:docGrid w:type="lines" w:linePitch="312" w:charSpace="0"/>
        </w:sect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lang w:val="en-US" w:eastAsia="zh-CN"/>
        </w:rPr>
        <w:t xml:space="preserve">  2026年8月19日</w:t>
      </w:r>
    </w:p>
    <w:p w14:paraId="5E3D56A0">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附：《重庆工商学校招聘教师登记表》</w:t>
      </w:r>
    </w:p>
    <w:p w14:paraId="3B5AF484">
      <w:pPr>
        <w:widowControl/>
        <w:spacing w:before="168" w:after="168"/>
        <w:jc w:val="center"/>
        <w:rPr>
          <w:rFonts w:ascii="方正小标宋_GBK" w:hAnsi="Arial" w:eastAsia="方正小标宋_GBK" w:cs="Arial"/>
          <w:color w:val="000000"/>
          <w:kern w:val="0"/>
          <w:sz w:val="28"/>
          <w:szCs w:val="28"/>
        </w:rPr>
      </w:pPr>
      <w:r>
        <w:rPr>
          <w:rFonts w:hint="eastAsia" w:ascii="方正小标宋_GBK" w:hAnsi="方正小标宋_GBK" w:eastAsia="方正小标宋_GBK" w:cs="方正小标宋_GBK"/>
          <w:color w:val="000000"/>
          <w:kern w:val="0"/>
          <w:sz w:val="28"/>
          <w:szCs w:val="28"/>
        </w:rPr>
        <w:t>重庆工商学校招聘教师登记表</w:t>
      </w:r>
    </w:p>
    <w:p w14:paraId="669EBDA3">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报考岗位：</w:t>
      </w:r>
      <w:r>
        <w:rPr>
          <w:rFonts w:ascii="Arial" w:hAnsi="Arial" w:cs="Arial"/>
          <w:color w:val="000000"/>
          <w:kern w:val="0"/>
          <w:sz w:val="24"/>
          <w:szCs w:val="24"/>
        </w:rPr>
        <w:t xml:space="preserve">                             </w:t>
      </w:r>
      <w:r>
        <w:rPr>
          <w:rFonts w:hint="eastAsia" w:ascii="宋体" w:hAnsi="宋体" w:cs="Arial"/>
          <w:color w:val="000000"/>
          <w:kern w:val="0"/>
          <w:sz w:val="24"/>
          <w:szCs w:val="24"/>
        </w:rPr>
        <w:t>年</w:t>
      </w:r>
      <w:r>
        <w:rPr>
          <w:rFonts w:ascii="Arial" w:hAnsi="Arial" w:cs="Arial"/>
          <w:color w:val="000000"/>
          <w:kern w:val="0"/>
          <w:sz w:val="24"/>
          <w:szCs w:val="24"/>
        </w:rPr>
        <w:t xml:space="preserve">     </w:t>
      </w:r>
      <w:r>
        <w:rPr>
          <w:rFonts w:hint="eastAsia" w:ascii="宋体" w:hAnsi="宋体" w:cs="Arial"/>
          <w:color w:val="000000"/>
          <w:kern w:val="0"/>
          <w:sz w:val="24"/>
          <w:szCs w:val="24"/>
        </w:rPr>
        <w:t>月</w:t>
      </w:r>
      <w:r>
        <w:rPr>
          <w:rFonts w:ascii="Arial" w:hAnsi="Arial" w:cs="Arial"/>
          <w:color w:val="000000"/>
          <w:kern w:val="0"/>
          <w:sz w:val="24"/>
          <w:szCs w:val="24"/>
        </w:rPr>
        <w:t xml:space="preserve">      </w:t>
      </w:r>
      <w:r>
        <w:rPr>
          <w:rFonts w:hint="eastAsia" w:ascii="宋体" w:hAnsi="宋体" w:cs="Arial"/>
          <w:color w:val="000000"/>
          <w:kern w:val="0"/>
          <w:sz w:val="24"/>
          <w:szCs w:val="24"/>
        </w:rPr>
        <w:t>日</w:t>
      </w:r>
      <w:r>
        <w:rPr>
          <w:rFonts w:ascii="Arial" w:hAnsi="Arial" w:cs="Arial"/>
          <w:color w:val="000000"/>
          <w:kern w:val="0"/>
          <w:sz w:val="24"/>
          <w:szCs w:val="24"/>
        </w:rPr>
        <w:t xml:space="preserve">     No:</w:t>
      </w:r>
    </w:p>
    <w:tbl>
      <w:tblPr>
        <w:tblStyle w:val="6"/>
        <w:tblW w:w="5383"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52"/>
        <w:gridCol w:w="419"/>
        <w:gridCol w:w="247"/>
        <w:gridCol w:w="245"/>
        <w:gridCol w:w="341"/>
        <w:gridCol w:w="55"/>
        <w:gridCol w:w="398"/>
        <w:gridCol w:w="439"/>
        <w:gridCol w:w="404"/>
        <w:gridCol w:w="240"/>
        <w:gridCol w:w="253"/>
        <w:gridCol w:w="378"/>
        <w:gridCol w:w="373"/>
        <w:gridCol w:w="197"/>
        <w:gridCol w:w="184"/>
        <w:gridCol w:w="382"/>
        <w:gridCol w:w="284"/>
        <w:gridCol w:w="105"/>
        <w:gridCol w:w="382"/>
        <w:gridCol w:w="181"/>
        <w:gridCol w:w="212"/>
        <w:gridCol w:w="160"/>
        <w:gridCol w:w="220"/>
        <w:gridCol w:w="380"/>
        <w:gridCol w:w="135"/>
        <w:gridCol w:w="319"/>
        <w:gridCol w:w="382"/>
        <w:gridCol w:w="381"/>
        <w:gridCol w:w="676"/>
      </w:tblGrid>
      <w:tr w14:paraId="29F0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7C575BC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姓名</w:t>
            </w:r>
          </w:p>
        </w:tc>
        <w:tc>
          <w:tcPr>
            <w:tcW w:w="679" w:type="pct"/>
            <w:gridSpan w:val="4"/>
            <w:vAlign w:val="center"/>
          </w:tcPr>
          <w:p w14:paraId="5EEC46C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84" w:type="pct"/>
            <w:gridSpan w:val="3"/>
            <w:vAlign w:val="center"/>
          </w:tcPr>
          <w:p w14:paraId="5D79522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性别</w:t>
            </w:r>
          </w:p>
        </w:tc>
        <w:tc>
          <w:tcPr>
            <w:tcW w:w="349" w:type="pct"/>
            <w:gridSpan w:val="2"/>
            <w:vAlign w:val="center"/>
          </w:tcPr>
          <w:p w14:paraId="46E6FCC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51" w:type="pct"/>
            <w:gridSpan w:val="4"/>
            <w:vAlign w:val="center"/>
          </w:tcPr>
          <w:p w14:paraId="22BC4E4E">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出生年月</w:t>
            </w:r>
          </w:p>
        </w:tc>
        <w:tc>
          <w:tcPr>
            <w:tcW w:w="461" w:type="pct"/>
            <w:gridSpan w:val="3"/>
            <w:vAlign w:val="center"/>
          </w:tcPr>
          <w:p w14:paraId="4799447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64" w:type="pct"/>
            <w:gridSpan w:val="5"/>
            <w:vAlign w:val="center"/>
          </w:tcPr>
          <w:p w14:paraId="16C2584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民族</w:t>
            </w:r>
          </w:p>
        </w:tc>
        <w:tc>
          <w:tcPr>
            <w:tcW w:w="360" w:type="pct"/>
            <w:gridSpan w:val="3"/>
            <w:vAlign w:val="center"/>
          </w:tcPr>
          <w:p w14:paraId="4B5FD48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restart"/>
            <w:vAlign w:val="center"/>
          </w:tcPr>
          <w:p w14:paraId="7EF6E5AA">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照</w:t>
            </w:r>
          </w:p>
          <w:p w14:paraId="36DECE6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片</w:t>
            </w:r>
          </w:p>
        </w:tc>
      </w:tr>
      <w:tr w14:paraId="6425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1" w:type="pct"/>
            <w:vAlign w:val="center"/>
          </w:tcPr>
          <w:p w14:paraId="2ABBDAC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文化</w:t>
            </w:r>
          </w:p>
          <w:p w14:paraId="42E4B12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程度</w:t>
            </w:r>
          </w:p>
        </w:tc>
        <w:tc>
          <w:tcPr>
            <w:tcW w:w="679" w:type="pct"/>
            <w:gridSpan w:val="4"/>
            <w:vAlign w:val="center"/>
          </w:tcPr>
          <w:p w14:paraId="5FC95A1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167" w:type="pct"/>
            <w:gridSpan w:val="7"/>
            <w:vAlign w:val="center"/>
          </w:tcPr>
          <w:p w14:paraId="0703F74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政治面貌</w:t>
            </w:r>
          </w:p>
        </w:tc>
        <w:tc>
          <w:tcPr>
            <w:tcW w:w="586" w:type="pct"/>
            <w:gridSpan w:val="4"/>
            <w:vAlign w:val="center"/>
          </w:tcPr>
          <w:p w14:paraId="5FE3669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16" w:type="pct"/>
            <w:gridSpan w:val="4"/>
            <w:vAlign w:val="center"/>
          </w:tcPr>
          <w:p w14:paraId="3368B281">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身高</w:t>
            </w:r>
          </w:p>
        </w:tc>
        <w:tc>
          <w:tcPr>
            <w:tcW w:w="600" w:type="pct"/>
            <w:gridSpan w:val="5"/>
            <w:vAlign w:val="center"/>
          </w:tcPr>
          <w:p w14:paraId="2CA4FC45">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continue"/>
            <w:vAlign w:val="center"/>
          </w:tcPr>
          <w:p w14:paraId="7DC43DB2">
            <w:pPr>
              <w:widowControl/>
              <w:jc w:val="left"/>
              <w:rPr>
                <w:rFonts w:ascii="Arial" w:hAnsi="Arial" w:cs="Arial"/>
                <w:color w:val="000000"/>
                <w:kern w:val="0"/>
                <w:sz w:val="24"/>
                <w:szCs w:val="24"/>
              </w:rPr>
            </w:pPr>
          </w:p>
        </w:tc>
      </w:tr>
      <w:tr w14:paraId="3E17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823" w:type="pct"/>
            <w:gridSpan w:val="3"/>
            <w:vAlign w:val="center"/>
          </w:tcPr>
          <w:p w14:paraId="08809FA2">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户口所在地</w:t>
            </w:r>
          </w:p>
        </w:tc>
        <w:tc>
          <w:tcPr>
            <w:tcW w:w="3186" w:type="pct"/>
            <w:gridSpan w:val="22"/>
            <w:vAlign w:val="center"/>
          </w:tcPr>
          <w:p w14:paraId="66CC8F45">
            <w:pPr>
              <w:widowControl/>
              <w:spacing w:before="168" w:after="168"/>
              <w:jc w:val="left"/>
              <w:rPr>
                <w:rFonts w:ascii="Arial" w:hAnsi="Arial" w:cs="Arial"/>
                <w:color w:val="000000"/>
                <w:kern w:val="0"/>
                <w:sz w:val="24"/>
                <w:szCs w:val="24"/>
              </w:rPr>
            </w:pPr>
          </w:p>
        </w:tc>
        <w:tc>
          <w:tcPr>
            <w:tcW w:w="991" w:type="pct"/>
            <w:gridSpan w:val="4"/>
            <w:vMerge w:val="continue"/>
            <w:vAlign w:val="center"/>
          </w:tcPr>
          <w:p w14:paraId="62224128">
            <w:pPr>
              <w:widowControl/>
              <w:jc w:val="left"/>
              <w:rPr>
                <w:rFonts w:ascii="Arial" w:hAnsi="Arial" w:cs="Arial"/>
                <w:color w:val="000000"/>
                <w:kern w:val="0"/>
                <w:sz w:val="24"/>
                <w:szCs w:val="24"/>
              </w:rPr>
            </w:pPr>
          </w:p>
        </w:tc>
      </w:tr>
      <w:tr w14:paraId="7E78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956" w:type="pct"/>
            <w:gridSpan w:val="4"/>
            <w:vAlign w:val="center"/>
          </w:tcPr>
          <w:p w14:paraId="636C12CB">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身份证号码</w:t>
            </w:r>
          </w:p>
        </w:tc>
        <w:tc>
          <w:tcPr>
            <w:tcW w:w="215" w:type="pct"/>
            <w:gridSpan w:val="2"/>
            <w:vAlign w:val="center"/>
          </w:tcPr>
          <w:p w14:paraId="6EA56D48">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6" w:type="pct"/>
            <w:vAlign w:val="center"/>
          </w:tcPr>
          <w:p w14:paraId="00F1408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21" w:type="pct"/>
            <w:vAlign w:val="center"/>
          </w:tcPr>
          <w:p w14:paraId="63FEF76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9" w:type="pct"/>
            <w:vAlign w:val="center"/>
          </w:tcPr>
          <w:p w14:paraId="22BAF7EA">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67" w:type="pct"/>
            <w:gridSpan w:val="2"/>
            <w:vAlign w:val="center"/>
          </w:tcPr>
          <w:p w14:paraId="2A382A9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5" w:type="pct"/>
            <w:vAlign w:val="center"/>
          </w:tcPr>
          <w:p w14:paraId="5D70920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2" w:type="pct"/>
            <w:vAlign w:val="center"/>
          </w:tcPr>
          <w:p w14:paraId="589B148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gridSpan w:val="2"/>
            <w:vAlign w:val="center"/>
          </w:tcPr>
          <w:p w14:paraId="05628B3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62BDB67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1" w:type="pct"/>
            <w:gridSpan w:val="2"/>
            <w:vAlign w:val="center"/>
          </w:tcPr>
          <w:p w14:paraId="18F1E99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5BA193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3" w:type="pct"/>
            <w:gridSpan w:val="2"/>
            <w:vAlign w:val="center"/>
          </w:tcPr>
          <w:p w14:paraId="58CA33F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gridSpan w:val="2"/>
            <w:vAlign w:val="center"/>
          </w:tcPr>
          <w:p w14:paraId="6A303EC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0CAF11A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8" w:type="pct"/>
            <w:gridSpan w:val="2"/>
            <w:vAlign w:val="center"/>
          </w:tcPr>
          <w:p w14:paraId="077EAC2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19016D4D">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48FE1A6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18" w:type="pct"/>
            <w:vAlign w:val="center"/>
          </w:tcPr>
          <w:p w14:paraId="26F11B95">
            <w:pPr>
              <w:widowControl/>
              <w:jc w:val="left"/>
              <w:rPr>
                <w:rFonts w:ascii="Arial" w:hAnsi="Arial" w:cs="Arial"/>
                <w:color w:val="000000"/>
                <w:kern w:val="0"/>
                <w:sz w:val="24"/>
                <w:szCs w:val="24"/>
              </w:rPr>
            </w:pPr>
          </w:p>
        </w:tc>
      </w:tr>
      <w:tr w14:paraId="2EC9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139" w:type="pct"/>
            <w:gridSpan w:val="5"/>
            <w:vAlign w:val="center"/>
          </w:tcPr>
          <w:p w14:paraId="1838030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毕业院校及时间</w:t>
            </w:r>
          </w:p>
        </w:tc>
        <w:tc>
          <w:tcPr>
            <w:tcW w:w="2269" w:type="pct"/>
            <w:gridSpan w:val="15"/>
            <w:vAlign w:val="center"/>
          </w:tcPr>
          <w:p w14:paraId="3D77FE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00" w:type="pct"/>
            <w:gridSpan w:val="5"/>
            <w:vAlign w:val="center"/>
          </w:tcPr>
          <w:p w14:paraId="2DE1DA3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专业</w:t>
            </w:r>
          </w:p>
        </w:tc>
        <w:tc>
          <w:tcPr>
            <w:tcW w:w="991" w:type="pct"/>
            <w:gridSpan w:val="4"/>
            <w:vAlign w:val="center"/>
          </w:tcPr>
          <w:p w14:paraId="05B1E28D">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3B47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689" w:type="pct"/>
            <w:gridSpan w:val="2"/>
            <w:vAlign w:val="center"/>
          </w:tcPr>
          <w:p w14:paraId="15D7FA9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联系人</w:t>
            </w:r>
          </w:p>
        </w:tc>
        <w:tc>
          <w:tcPr>
            <w:tcW w:w="934" w:type="pct"/>
            <w:gridSpan w:val="6"/>
            <w:vAlign w:val="center"/>
          </w:tcPr>
          <w:p w14:paraId="4EB2751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000" w:type="pct"/>
            <w:gridSpan w:val="6"/>
            <w:vAlign w:val="center"/>
          </w:tcPr>
          <w:p w14:paraId="4CEE54C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联系电话</w:t>
            </w:r>
          </w:p>
        </w:tc>
        <w:tc>
          <w:tcPr>
            <w:tcW w:w="2376" w:type="pct"/>
            <w:gridSpan w:val="15"/>
            <w:vAlign w:val="center"/>
          </w:tcPr>
          <w:p w14:paraId="60248DD1">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17C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383" w:type="pct"/>
            <w:gridSpan w:val="7"/>
            <w:vAlign w:val="center"/>
          </w:tcPr>
          <w:p w14:paraId="004DA01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职业资格证书（时间）</w:t>
            </w:r>
          </w:p>
        </w:tc>
        <w:tc>
          <w:tcPr>
            <w:tcW w:w="3617" w:type="pct"/>
            <w:gridSpan w:val="22"/>
            <w:vAlign w:val="center"/>
          </w:tcPr>
          <w:p w14:paraId="3C1210F4">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7BE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61" w:type="pct"/>
            <w:vMerge w:val="restart"/>
            <w:vAlign w:val="center"/>
          </w:tcPr>
          <w:p w14:paraId="0B9CA025">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个人</w:t>
            </w:r>
          </w:p>
          <w:p w14:paraId="6E188DC5">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简历</w:t>
            </w:r>
          </w:p>
        </w:tc>
        <w:tc>
          <w:tcPr>
            <w:tcW w:w="4539" w:type="pct"/>
            <w:gridSpan w:val="28"/>
            <w:vAlign w:val="center"/>
          </w:tcPr>
          <w:p w14:paraId="0E3FB1A8">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4FBA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6EA05F0">
            <w:pPr>
              <w:widowControl/>
              <w:jc w:val="left"/>
              <w:rPr>
                <w:rFonts w:ascii="Arial" w:hAnsi="Arial" w:cs="Arial"/>
                <w:color w:val="000000"/>
                <w:kern w:val="0"/>
                <w:sz w:val="24"/>
                <w:szCs w:val="24"/>
              </w:rPr>
            </w:pPr>
          </w:p>
        </w:tc>
        <w:tc>
          <w:tcPr>
            <w:tcW w:w="4539" w:type="pct"/>
            <w:gridSpan w:val="28"/>
            <w:vAlign w:val="center"/>
          </w:tcPr>
          <w:p w14:paraId="6A09DA0F">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129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2855AFAC">
            <w:pPr>
              <w:widowControl/>
              <w:jc w:val="left"/>
              <w:rPr>
                <w:rFonts w:ascii="Arial" w:hAnsi="Arial" w:cs="Arial"/>
                <w:color w:val="000000"/>
                <w:kern w:val="0"/>
                <w:sz w:val="24"/>
                <w:szCs w:val="24"/>
              </w:rPr>
            </w:pPr>
          </w:p>
        </w:tc>
        <w:tc>
          <w:tcPr>
            <w:tcW w:w="4539" w:type="pct"/>
            <w:gridSpan w:val="28"/>
            <w:vAlign w:val="center"/>
          </w:tcPr>
          <w:p w14:paraId="3801B8AE">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57B3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572BBC2A">
            <w:pPr>
              <w:widowControl/>
              <w:jc w:val="left"/>
              <w:rPr>
                <w:rFonts w:ascii="Arial" w:hAnsi="Arial" w:cs="Arial"/>
                <w:color w:val="000000"/>
                <w:kern w:val="0"/>
                <w:sz w:val="24"/>
                <w:szCs w:val="24"/>
              </w:rPr>
            </w:pPr>
          </w:p>
        </w:tc>
        <w:tc>
          <w:tcPr>
            <w:tcW w:w="4539" w:type="pct"/>
            <w:gridSpan w:val="28"/>
            <w:vAlign w:val="center"/>
          </w:tcPr>
          <w:p w14:paraId="2F99D31B">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8FE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F2675F8">
            <w:pPr>
              <w:widowControl/>
              <w:jc w:val="left"/>
              <w:rPr>
                <w:rFonts w:ascii="Arial" w:hAnsi="Arial" w:cs="Arial"/>
                <w:color w:val="000000"/>
                <w:kern w:val="0"/>
                <w:sz w:val="24"/>
                <w:szCs w:val="24"/>
              </w:rPr>
            </w:pPr>
          </w:p>
        </w:tc>
        <w:tc>
          <w:tcPr>
            <w:tcW w:w="4539" w:type="pct"/>
            <w:gridSpan w:val="28"/>
            <w:vAlign w:val="center"/>
          </w:tcPr>
          <w:p w14:paraId="3AE379DB">
            <w:pPr>
              <w:widowControl/>
              <w:jc w:val="left"/>
              <w:rPr>
                <w:rFonts w:ascii="Arial" w:hAnsi="Arial" w:cs="Arial"/>
                <w:color w:val="000000"/>
                <w:kern w:val="0"/>
                <w:sz w:val="24"/>
                <w:szCs w:val="24"/>
              </w:rPr>
            </w:pPr>
          </w:p>
        </w:tc>
      </w:tr>
      <w:tr w14:paraId="58D3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blCellSpacing w:w="0" w:type="dxa"/>
          <w:jc w:val="center"/>
        </w:trPr>
        <w:tc>
          <w:tcPr>
            <w:tcW w:w="0" w:type="auto"/>
            <w:vMerge w:val="continue"/>
            <w:vAlign w:val="center"/>
          </w:tcPr>
          <w:p w14:paraId="19BAC651">
            <w:pPr>
              <w:widowControl/>
              <w:jc w:val="left"/>
              <w:rPr>
                <w:rFonts w:ascii="Arial" w:hAnsi="Arial" w:cs="Arial"/>
                <w:color w:val="000000"/>
                <w:kern w:val="0"/>
                <w:sz w:val="24"/>
                <w:szCs w:val="24"/>
              </w:rPr>
            </w:pPr>
          </w:p>
        </w:tc>
        <w:tc>
          <w:tcPr>
            <w:tcW w:w="4539" w:type="pct"/>
            <w:gridSpan w:val="28"/>
            <w:vAlign w:val="center"/>
          </w:tcPr>
          <w:p w14:paraId="534FDF05">
            <w:pPr>
              <w:jc w:val="left"/>
              <w:rPr>
                <w:rFonts w:ascii="Arial" w:hAnsi="Arial" w:cs="Arial"/>
                <w:color w:val="000000"/>
                <w:kern w:val="0"/>
                <w:sz w:val="24"/>
                <w:szCs w:val="24"/>
              </w:rPr>
            </w:pPr>
            <w:r>
              <w:rPr>
                <w:rFonts w:ascii="Arial" w:hAnsi="Arial" w:cs="Arial"/>
                <w:color w:val="000000"/>
                <w:kern w:val="0"/>
                <w:sz w:val="24"/>
                <w:szCs w:val="24"/>
              </w:rPr>
              <w:t> </w:t>
            </w:r>
          </w:p>
        </w:tc>
      </w:tr>
      <w:tr w14:paraId="01F0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239267FC">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获奖</w:t>
            </w:r>
          </w:p>
          <w:p w14:paraId="22C4D6B3">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46E0F9CE">
            <w:pPr>
              <w:widowControl/>
              <w:spacing w:before="168" w:after="168"/>
              <w:jc w:val="left"/>
              <w:rPr>
                <w:rFonts w:ascii="宋体" w:hAnsi="宋体" w:cs="Arial"/>
                <w:color w:val="000000"/>
                <w:kern w:val="0"/>
                <w:sz w:val="24"/>
                <w:szCs w:val="24"/>
              </w:rPr>
            </w:pPr>
          </w:p>
          <w:p w14:paraId="0E3EBE0A">
            <w:pPr>
              <w:widowControl/>
              <w:spacing w:before="168" w:after="168"/>
              <w:jc w:val="left"/>
              <w:rPr>
                <w:rFonts w:ascii="宋体" w:hAnsi="宋体" w:cs="Arial"/>
                <w:color w:val="000000"/>
                <w:kern w:val="0"/>
                <w:sz w:val="24"/>
                <w:szCs w:val="24"/>
              </w:rPr>
            </w:pPr>
          </w:p>
          <w:p w14:paraId="5E971D67">
            <w:pPr>
              <w:widowControl/>
              <w:spacing w:before="168" w:after="168"/>
              <w:jc w:val="left"/>
              <w:rPr>
                <w:rFonts w:ascii="宋体" w:hAnsi="宋体" w:cs="Arial"/>
                <w:color w:val="000000"/>
                <w:kern w:val="0"/>
                <w:sz w:val="24"/>
                <w:szCs w:val="24"/>
              </w:rPr>
            </w:pPr>
          </w:p>
          <w:p w14:paraId="200459A4">
            <w:pPr>
              <w:widowControl/>
              <w:spacing w:before="168" w:after="168"/>
              <w:jc w:val="left"/>
              <w:rPr>
                <w:rFonts w:ascii="Arial" w:hAnsi="Arial" w:cs="Arial"/>
                <w:color w:val="000000"/>
                <w:kern w:val="0"/>
                <w:sz w:val="24"/>
                <w:szCs w:val="24"/>
              </w:rPr>
            </w:pPr>
          </w:p>
        </w:tc>
      </w:tr>
      <w:tr w14:paraId="6795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tblCellSpacing w:w="0" w:type="dxa"/>
          <w:jc w:val="center"/>
        </w:trPr>
        <w:tc>
          <w:tcPr>
            <w:tcW w:w="462" w:type="pct"/>
            <w:vAlign w:val="center"/>
          </w:tcPr>
          <w:p w14:paraId="6E357E2E">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录用</w:t>
            </w:r>
          </w:p>
          <w:p w14:paraId="0425172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1741D342">
            <w:pPr>
              <w:widowControl/>
              <w:jc w:val="left"/>
              <w:rPr>
                <w:rFonts w:ascii="Arial" w:hAnsi="Arial" w:cs="Arial"/>
                <w:color w:val="000000"/>
                <w:kern w:val="0"/>
                <w:sz w:val="24"/>
                <w:szCs w:val="24"/>
              </w:rPr>
            </w:pPr>
            <w:r>
              <w:rPr>
                <w:rFonts w:ascii="Arial" w:hAnsi="Arial" w:cs="Arial"/>
                <w:color w:val="000000"/>
                <w:kern w:val="0"/>
                <w:sz w:val="24"/>
                <w:szCs w:val="24"/>
              </w:rPr>
              <w:t> </w:t>
            </w:r>
          </w:p>
        </w:tc>
      </w:tr>
    </w:tbl>
    <w:p w14:paraId="369A858C">
      <w:pPr>
        <w:spacing w:line="520" w:lineRule="exact"/>
        <w:rPr>
          <w:rFonts w:ascii="方正黑体_GBK" w:eastAsia="方正黑体_GBK"/>
          <w:color w:val="000000"/>
          <w:sz w:val="24"/>
        </w:rPr>
      </w:pPr>
      <w:r>
        <w:rPr>
          <w:rFonts w:hint="eastAsia" w:ascii="方正黑体_GBK" w:eastAsia="方正黑体_GBK"/>
          <w:color w:val="000000"/>
          <w:sz w:val="24"/>
        </w:rPr>
        <w:t>备注：请将毕业证、学位证、教师资格证、职业资格证、获奖证书、企业工作证明等依次扫描附后。</w:t>
      </w:r>
    </w:p>
    <w:sectPr>
      <w:pgSz w:w="11906" w:h="16838"/>
      <w:pgMar w:top="1418" w:right="1558" w:bottom="851"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F694A2E-BCEE-4EF3-A995-A01E95FD3A5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1DC714C-6FBA-4675-BE0A-1E8F13DEB558}"/>
  </w:font>
  <w:font w:name="方正小标宋_GBK">
    <w:panose1 w:val="02000000000000000000"/>
    <w:charset w:val="86"/>
    <w:family w:val="script"/>
    <w:pitch w:val="default"/>
    <w:sig w:usb0="00000001" w:usb1="080E0000" w:usb2="00000000" w:usb3="00000000" w:csb0="00040000" w:csb1="00000000"/>
    <w:embedRegular r:id="rId3" w:fontKey="{4BAB54A1-0260-4DC6-8496-2EFCA4A328BB}"/>
  </w:font>
  <w:font w:name="方正仿宋_GBK">
    <w:panose1 w:val="02000000000000000000"/>
    <w:charset w:val="86"/>
    <w:family w:val="script"/>
    <w:pitch w:val="default"/>
    <w:sig w:usb0="00000001" w:usb1="080E0000" w:usb2="00000000" w:usb3="00000000" w:csb0="00040000" w:csb1="00000000"/>
    <w:embedRegular r:id="rId4" w:fontKey="{BE916CAA-59AA-43A2-AE50-814C738D3C32}"/>
  </w:font>
  <w:font w:name="方正楷体_GBK">
    <w:panose1 w:val="02000000000000000000"/>
    <w:charset w:val="86"/>
    <w:family w:val="auto"/>
    <w:pitch w:val="default"/>
    <w:sig w:usb0="00000001" w:usb1="080E0000" w:usb2="00000000" w:usb3="00000000" w:csb0="00040000" w:csb1="00000000"/>
    <w:embedRegular r:id="rId5" w:fontKey="{ED05A380-1119-41A0-9B5F-B20EDBAAEFFA}"/>
  </w:font>
  <w:font w:name="方正黑体_GBK">
    <w:panose1 w:val="03000509000000000000"/>
    <w:charset w:val="86"/>
    <w:family w:val="script"/>
    <w:pitch w:val="default"/>
    <w:sig w:usb0="00000001" w:usb1="080E0000" w:usb2="00000000" w:usb3="00000000" w:csb0="00040000" w:csb1="00000000"/>
    <w:embedRegular r:id="rId6" w:fontKey="{1826158B-A5BA-48C8-884F-8C1F7E7AA3B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JhNzU4N2Q2YjRmOGQ5ZTQ1OWYyZjc0NDlkYWEzMjMifQ=="/>
  </w:docVars>
  <w:rsids>
    <w:rsidRoot w:val="006E11A5"/>
    <w:rsid w:val="000A6A93"/>
    <w:rsid w:val="000E59F2"/>
    <w:rsid w:val="000F19F7"/>
    <w:rsid w:val="001D0EBF"/>
    <w:rsid w:val="00263F5C"/>
    <w:rsid w:val="00344A3E"/>
    <w:rsid w:val="00364E09"/>
    <w:rsid w:val="003C06DC"/>
    <w:rsid w:val="004F402F"/>
    <w:rsid w:val="00506ABF"/>
    <w:rsid w:val="005645F5"/>
    <w:rsid w:val="005748A3"/>
    <w:rsid w:val="005C310A"/>
    <w:rsid w:val="00697B70"/>
    <w:rsid w:val="006E11A5"/>
    <w:rsid w:val="006E6C46"/>
    <w:rsid w:val="006F3BA5"/>
    <w:rsid w:val="006F4CB8"/>
    <w:rsid w:val="0071554C"/>
    <w:rsid w:val="00737445"/>
    <w:rsid w:val="00764235"/>
    <w:rsid w:val="007C7BC5"/>
    <w:rsid w:val="00856FCA"/>
    <w:rsid w:val="0087137F"/>
    <w:rsid w:val="00884347"/>
    <w:rsid w:val="008D13BF"/>
    <w:rsid w:val="008E3CA3"/>
    <w:rsid w:val="00975575"/>
    <w:rsid w:val="00A242A4"/>
    <w:rsid w:val="00AA51CA"/>
    <w:rsid w:val="00B81B37"/>
    <w:rsid w:val="00BB0926"/>
    <w:rsid w:val="00C513DE"/>
    <w:rsid w:val="00C555E1"/>
    <w:rsid w:val="00C90AAE"/>
    <w:rsid w:val="00CB2A7E"/>
    <w:rsid w:val="00D07E10"/>
    <w:rsid w:val="00D32523"/>
    <w:rsid w:val="00D47B46"/>
    <w:rsid w:val="00D978C9"/>
    <w:rsid w:val="00EB6605"/>
    <w:rsid w:val="00EB77D2"/>
    <w:rsid w:val="00EE6280"/>
    <w:rsid w:val="00F004E1"/>
    <w:rsid w:val="00FB127A"/>
    <w:rsid w:val="019A7372"/>
    <w:rsid w:val="01C51BB9"/>
    <w:rsid w:val="0293255D"/>
    <w:rsid w:val="0CF524DC"/>
    <w:rsid w:val="0D166265"/>
    <w:rsid w:val="0DDD3058"/>
    <w:rsid w:val="0FF97F53"/>
    <w:rsid w:val="10423AAD"/>
    <w:rsid w:val="10431FF3"/>
    <w:rsid w:val="12DE6C11"/>
    <w:rsid w:val="15AA523C"/>
    <w:rsid w:val="1D831DB9"/>
    <w:rsid w:val="1E251B53"/>
    <w:rsid w:val="1E40721D"/>
    <w:rsid w:val="216929AF"/>
    <w:rsid w:val="221B5A6A"/>
    <w:rsid w:val="263E2AAA"/>
    <w:rsid w:val="2D8D54E4"/>
    <w:rsid w:val="2DA20DF5"/>
    <w:rsid w:val="310715B8"/>
    <w:rsid w:val="32283E9B"/>
    <w:rsid w:val="384855BD"/>
    <w:rsid w:val="391C2BC2"/>
    <w:rsid w:val="3D7A6218"/>
    <w:rsid w:val="41A2262F"/>
    <w:rsid w:val="42B75AEC"/>
    <w:rsid w:val="43A24851"/>
    <w:rsid w:val="4F0C17E8"/>
    <w:rsid w:val="541815B1"/>
    <w:rsid w:val="54C76E9D"/>
    <w:rsid w:val="57605E5F"/>
    <w:rsid w:val="59954E64"/>
    <w:rsid w:val="5D552BBE"/>
    <w:rsid w:val="5FF12D43"/>
    <w:rsid w:val="65820EBC"/>
    <w:rsid w:val="671D2CA5"/>
    <w:rsid w:val="69BD4C13"/>
    <w:rsid w:val="6C1D4003"/>
    <w:rsid w:val="6CA24568"/>
    <w:rsid w:val="74B66881"/>
    <w:rsid w:val="767912E4"/>
    <w:rsid w:val="7B2C69E0"/>
    <w:rsid w:val="7FE963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index 6"/>
    <w:basedOn w:val="1"/>
    <w:next w:val="1"/>
    <w:qFormat/>
    <w:uiPriority w:val="0"/>
    <w:pPr>
      <w:ind w:left="1000" w:leftChars="1000"/>
    </w:pPr>
  </w:style>
  <w:style w:type="paragraph" w:styleId="3">
    <w:name w:val="footer"/>
    <w:basedOn w:val="1"/>
    <w:next w:val="2"/>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22"/>
    <w:rPr>
      <w:b/>
      <w:bCs/>
    </w:rPr>
  </w:style>
  <w:style w:type="character" w:styleId="9">
    <w:name w:val="Hyperlink"/>
    <w:basedOn w:val="7"/>
    <w:qFormat/>
    <w:uiPriority w:val="99"/>
    <w:rPr>
      <w:color w:val="0000FF"/>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character" w:customStyle="1" w:styleId="12">
    <w:name w:val="apple-converted-space"/>
    <w:basedOn w:val="7"/>
    <w:qFormat/>
    <w:uiPriority w:val="0"/>
  </w:style>
  <w:style w:type="character" w:customStyle="1" w:styleId="13">
    <w:name w:val="Unresolved Mention"/>
    <w:basedOn w:val="7"/>
    <w:qFormat/>
    <w:uiPriority w:val="99"/>
    <w:rPr>
      <w:color w:val="605E5C"/>
      <w:shd w:val="clear" w:color="auto" w:fill="E1DFDD"/>
    </w:rPr>
  </w:style>
  <w:style w:type="paragraph" w:styleId="14">
    <w:name w:val="No Spacing"/>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1548</Words>
  <Characters>1655</Characters>
  <Lines>11</Lines>
  <Paragraphs>3</Paragraphs>
  <TotalTime>5</TotalTime>
  <ScaleCrop>false</ScaleCrop>
  <LinksUpToDate>false</LinksUpToDate>
  <CharactersWithSpaces>1782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2021-06-20T07:16:00Z</dcterms:created>
  <dc:creator>AutoBVT</dc:creator>
  <cp:lastModifiedBy>stone</cp:lastModifiedBy>
  <cp:lastPrinted>2026-08-24T02:31:15Z</cp:lastPrinted>
  <dcterms:modified xsi:type="dcterms:W3CDTF">2026-08-24T03:06:24Z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7b9dcef177104d25bf384d4dd54b2e76</vt:lpwstr>
  </property>
  <property fmtid="{D5CDD505-2E9C-101B-9397-08002B2CF9AE}" pid="3" name="KSOProductBuildVer">
    <vt:lpwstr>2052-12.1.0.28043</vt:lpwstr>
  </property>
  <property fmtid="{D5CDD505-2E9C-101B-9397-08002B2CF9AE}" pid="4" name="KSOTemplateDocerSaveRecord">
    <vt:lpwstr>eyJoZGlkIjoiMWJhNzU4N2Q2YjRmOGQ5ZTQ1OWYyZjc0NDlkYWEzMjMiLCJ1c2VySWQiOiI5MzE3NjU4ODgifQ==</vt:lpwstr>
  </property>
</Properties>
</file>